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56A4" w14:textId="7BE4EA52" w:rsidR="00F83EBA" w:rsidRPr="00ED4AE7" w:rsidRDefault="00F83EBA" w:rsidP="00D32C0B">
      <w:pPr>
        <w:rPr>
          <w:rFonts w:cstheme="minorHAnsi"/>
          <w:bCs/>
          <w:color w:val="000000"/>
          <w:sz w:val="44"/>
        </w:rPr>
      </w:pPr>
      <w:r w:rsidRPr="00ED4AE7">
        <w:rPr>
          <w:rFonts w:cstheme="minorHAnsi"/>
          <w:sz w:val="44"/>
        </w:rPr>
        <w:t>Kiváló Minőségű Élelmiszer (KMÉ) védjegy</w:t>
      </w:r>
    </w:p>
    <w:p w14:paraId="6AC6C531" w14:textId="0DDC5F78" w:rsidR="00F83EBA" w:rsidRPr="00DC3554" w:rsidRDefault="00F83EBA" w:rsidP="00B13874">
      <w:pPr>
        <w:jc w:val="both"/>
        <w:rPr>
          <w:rFonts w:cstheme="minorHAnsi"/>
          <w:color w:val="000000"/>
        </w:rPr>
      </w:pPr>
    </w:p>
    <w:p w14:paraId="377620EC" w14:textId="66B06582" w:rsidR="00785AF9" w:rsidRPr="00DC3554" w:rsidRDefault="001D3758" w:rsidP="00B13874">
      <w:pPr>
        <w:jc w:val="both"/>
        <w:rPr>
          <w:rFonts w:cstheme="minorHAnsi"/>
          <w:color w:val="000000"/>
        </w:rPr>
      </w:pPr>
      <w:r w:rsidRPr="00DC3554">
        <w:rPr>
          <w:rFonts w:cstheme="minorHAnsi"/>
          <w:color w:val="000000"/>
        </w:rPr>
        <w:t>A Kiváló Minőségű Élelmiszer (KMÉ) védjegy</w:t>
      </w:r>
      <w:r w:rsidR="00785AF9" w:rsidRPr="00DC3554">
        <w:rPr>
          <w:rFonts w:cstheme="minorHAnsi"/>
          <w:color w:val="000000"/>
        </w:rPr>
        <w:t xml:space="preserve"> </w:t>
      </w:r>
      <w:r w:rsidR="00785AF9" w:rsidRPr="00DC3554">
        <w:rPr>
          <w:rFonts w:cstheme="minorHAnsi"/>
        </w:rPr>
        <w:t xml:space="preserve">jelenleg az egyik </w:t>
      </w:r>
      <w:r w:rsidR="00785AF9" w:rsidRPr="00DC3554">
        <w:rPr>
          <w:rFonts w:cstheme="minorHAnsi"/>
          <w:b/>
        </w:rPr>
        <w:t>legmagasabb szintű elismerés Magyarországon</w:t>
      </w:r>
      <w:r w:rsidR="00785AF9" w:rsidRPr="00DC3554">
        <w:rPr>
          <w:rFonts w:cstheme="minorHAnsi"/>
        </w:rPr>
        <w:t xml:space="preserve"> az élelmiszerek viszonylatában. Olyan </w:t>
      </w:r>
      <w:r w:rsidR="00785AF9" w:rsidRPr="00DC3554">
        <w:rPr>
          <w:rFonts w:cstheme="minorHAnsi"/>
          <w:b/>
        </w:rPr>
        <w:t>nemzeti minőségrendszer</w:t>
      </w:r>
      <w:r w:rsidR="00785AF9" w:rsidRPr="00DC3554">
        <w:rPr>
          <w:rFonts w:cstheme="minorHAnsi"/>
        </w:rPr>
        <w:t xml:space="preserve">, amelyet az </w:t>
      </w:r>
      <w:r w:rsidR="00785AF9" w:rsidRPr="00DC3554">
        <w:rPr>
          <w:rFonts w:cstheme="minorHAnsi"/>
          <w:b/>
        </w:rPr>
        <w:t>Európai Unió is hiteles minőségi tanúsítványként</w:t>
      </w:r>
      <w:r w:rsidR="00785AF9" w:rsidRPr="00DC3554">
        <w:rPr>
          <w:rFonts w:cstheme="minorHAnsi"/>
        </w:rPr>
        <w:t xml:space="preserve"> ismer el.</w:t>
      </w:r>
    </w:p>
    <w:p w14:paraId="02D26D6D" w14:textId="77777777" w:rsidR="00F83EBA" w:rsidRPr="00DC3554" w:rsidRDefault="00F83EBA" w:rsidP="00B13874">
      <w:pPr>
        <w:jc w:val="both"/>
        <w:rPr>
          <w:rFonts w:cstheme="minorHAnsi"/>
          <w:color w:val="000000"/>
        </w:rPr>
      </w:pPr>
    </w:p>
    <w:p w14:paraId="5DBCB22E" w14:textId="7C3270EF" w:rsidR="00F83EBA" w:rsidRPr="00DC3554" w:rsidRDefault="00A661CB" w:rsidP="00B13874">
      <w:pPr>
        <w:jc w:val="both"/>
        <w:rPr>
          <w:rFonts w:cstheme="minorHAnsi"/>
          <w:color w:val="000000"/>
        </w:rPr>
      </w:pPr>
      <w:r w:rsidRPr="00DC3554">
        <w:rPr>
          <w:rFonts w:cstheme="minorHAnsi"/>
        </w:rPr>
        <w:t xml:space="preserve">A KMÉ különleges értéke, hogy </w:t>
      </w:r>
      <w:r w:rsidRPr="00DC3554">
        <w:rPr>
          <w:rFonts w:cstheme="minorHAnsi"/>
          <w:b/>
        </w:rPr>
        <w:t>folyamatosan bővül</w:t>
      </w:r>
      <w:r w:rsidRPr="00DC3554">
        <w:rPr>
          <w:rFonts w:cstheme="minorHAnsi"/>
        </w:rPr>
        <w:t xml:space="preserve">, a valós piaci igényekkel összehangolt, </w:t>
      </w:r>
      <w:r w:rsidRPr="00DC3554">
        <w:rPr>
          <w:rFonts w:cstheme="minorHAnsi"/>
          <w:b/>
        </w:rPr>
        <w:t>új pályázható termékkörökkel</w:t>
      </w:r>
      <w:r w:rsidRPr="00DC3554">
        <w:rPr>
          <w:rFonts w:cstheme="minorHAnsi"/>
        </w:rPr>
        <w:t xml:space="preserve"> egészül ki. Ezzel</w:t>
      </w:r>
      <w:r w:rsidR="00F83EBA" w:rsidRPr="00DC3554">
        <w:rPr>
          <w:rFonts w:cstheme="minorHAnsi"/>
          <w:color w:val="000000"/>
        </w:rPr>
        <w:t xml:space="preserve"> lehetőséget </w:t>
      </w:r>
      <w:r w:rsidRPr="00DC3554">
        <w:rPr>
          <w:rFonts w:cstheme="minorHAnsi"/>
          <w:color w:val="000000"/>
        </w:rPr>
        <w:t>nyújt a</w:t>
      </w:r>
      <w:r w:rsidR="00F83EBA" w:rsidRPr="00DC3554">
        <w:rPr>
          <w:rFonts w:cstheme="minorHAnsi"/>
          <w:color w:val="000000"/>
        </w:rPr>
        <w:t xml:space="preserve"> különböző élelmiszeripari területek gyártóinak és márkatulajdonosainak</w:t>
      </w:r>
      <w:r w:rsidRPr="00DC3554">
        <w:rPr>
          <w:rFonts w:cstheme="minorHAnsi"/>
          <w:color w:val="000000"/>
        </w:rPr>
        <w:t>, hogy</w:t>
      </w:r>
      <w:r w:rsidR="00F83EBA" w:rsidRPr="00DC3554">
        <w:rPr>
          <w:rFonts w:cstheme="minorHAnsi"/>
          <w:color w:val="000000"/>
        </w:rPr>
        <w:t xml:space="preserve"> termékeik kiválóság</w:t>
      </w:r>
      <w:r w:rsidRPr="00DC3554">
        <w:rPr>
          <w:rFonts w:cstheme="minorHAnsi"/>
          <w:color w:val="000000"/>
        </w:rPr>
        <w:t>át tanúsíthassák.</w:t>
      </w:r>
    </w:p>
    <w:p w14:paraId="2B0C88C6" w14:textId="77777777" w:rsidR="00F83EBA" w:rsidRPr="00DC3554" w:rsidRDefault="00F83EBA" w:rsidP="00B13874">
      <w:pPr>
        <w:jc w:val="both"/>
        <w:rPr>
          <w:rFonts w:cstheme="minorHAnsi"/>
          <w:color w:val="000000"/>
        </w:rPr>
      </w:pPr>
    </w:p>
    <w:p w14:paraId="3BC4BD63" w14:textId="38D6F64B" w:rsidR="00A661CB" w:rsidRPr="00DC3554" w:rsidRDefault="00A661CB" w:rsidP="00DC3554">
      <w:pPr>
        <w:rPr>
          <w:rFonts w:cstheme="minorHAnsi"/>
          <w:i/>
          <w:color w:val="000000"/>
          <w:sz w:val="28"/>
        </w:rPr>
      </w:pPr>
      <w:r w:rsidRPr="00DC3554">
        <w:rPr>
          <w:rFonts w:cstheme="minorHAnsi"/>
          <w:i/>
          <w:color w:val="000000"/>
          <w:sz w:val="28"/>
        </w:rPr>
        <w:t>A KMÉ, a minőség garanciája!</w:t>
      </w:r>
    </w:p>
    <w:p w14:paraId="3CC05057" w14:textId="77777777" w:rsidR="00A661CB" w:rsidRPr="00DC3554" w:rsidRDefault="00A661CB" w:rsidP="00B13874">
      <w:pPr>
        <w:jc w:val="both"/>
        <w:rPr>
          <w:rFonts w:cstheme="minorHAnsi"/>
          <w:color w:val="000000"/>
        </w:rPr>
      </w:pPr>
    </w:p>
    <w:p w14:paraId="7A3EEA49" w14:textId="26CE00C0" w:rsidR="00AB4DB7" w:rsidRPr="00DC3554" w:rsidRDefault="00000692" w:rsidP="00C10BF6">
      <w:pPr>
        <w:spacing w:line="276" w:lineRule="auto"/>
        <w:jc w:val="both"/>
        <w:rPr>
          <w:rFonts w:cstheme="minorHAnsi"/>
        </w:rPr>
      </w:pPr>
      <w:r w:rsidRPr="00DC3554">
        <w:rPr>
          <w:rFonts w:cstheme="minorHAnsi"/>
          <w:color w:val="000000"/>
        </w:rPr>
        <w:t xml:space="preserve">Hitelességét mindenekelőtt a Nemzeti Élelmiszerlánc-biztonsági Hivatal (Nébih) szaktudásán alapuló, </w:t>
      </w:r>
      <w:r w:rsidRPr="00DC3554">
        <w:rPr>
          <w:rFonts w:cstheme="minorHAnsi"/>
          <w:b/>
          <w:color w:val="000000"/>
        </w:rPr>
        <w:t>komplex bírálati rendszer</w:t>
      </w:r>
      <w:r w:rsidRPr="00DC3554">
        <w:rPr>
          <w:rFonts w:cstheme="minorHAnsi"/>
          <w:color w:val="000000"/>
        </w:rPr>
        <w:t xml:space="preserve"> adja.</w:t>
      </w:r>
      <w:r w:rsidR="00C4374F" w:rsidRPr="00DC3554">
        <w:rPr>
          <w:rFonts w:cstheme="minorHAnsi"/>
          <w:color w:val="000000"/>
        </w:rPr>
        <w:t xml:space="preserve"> </w:t>
      </w:r>
      <w:r w:rsidR="004B1444" w:rsidRPr="00DC3554">
        <w:rPr>
          <w:rFonts w:cstheme="minorHAnsi"/>
          <w:color w:val="000000"/>
        </w:rPr>
        <w:t>Így a</w:t>
      </w:r>
      <w:r w:rsidR="00F83EBA" w:rsidRPr="00DC3554">
        <w:rPr>
          <w:rFonts w:cstheme="minorHAnsi"/>
        </w:rPr>
        <w:t xml:space="preserve"> KMÉ-védjegy</w:t>
      </w:r>
      <w:r w:rsidR="004B1444" w:rsidRPr="00DC3554">
        <w:rPr>
          <w:rFonts w:cstheme="minorHAnsi"/>
        </w:rPr>
        <w:t xml:space="preserve"> </w:t>
      </w:r>
      <w:r w:rsidR="008014EA" w:rsidRPr="00DC3554">
        <w:rPr>
          <w:rFonts w:cstheme="minorHAnsi"/>
        </w:rPr>
        <w:t>nyújtotta garancia maga is sokrétű.</w:t>
      </w:r>
    </w:p>
    <w:p w14:paraId="6A5453BA" w14:textId="77777777" w:rsidR="00F83EBA" w:rsidRPr="00DC3554" w:rsidRDefault="00F83EBA" w:rsidP="00B13874">
      <w:pPr>
        <w:jc w:val="both"/>
        <w:rPr>
          <w:rFonts w:cstheme="minorHAnsi"/>
        </w:rPr>
      </w:pPr>
    </w:p>
    <w:p w14:paraId="67F7CBA7" w14:textId="77777777" w:rsidR="00701F3C" w:rsidRPr="003E6EDD" w:rsidRDefault="003C5D60" w:rsidP="00ED4AE7">
      <w:pPr>
        <w:ind w:firstLine="360"/>
        <w:jc w:val="both"/>
        <w:textAlignment w:val="baseline"/>
        <w:outlineLvl w:val="4"/>
        <w:rPr>
          <w:rFonts w:eastAsia="Times New Roman" w:cstheme="minorHAnsi"/>
          <w:sz w:val="28"/>
          <w:lang w:eastAsia="hu-HU"/>
        </w:rPr>
      </w:pPr>
      <w:r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Többszörösen e</w:t>
      </w:r>
      <w:r w:rsidR="00F83EBA"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llenőrzött minőség</w:t>
      </w:r>
    </w:p>
    <w:p w14:paraId="31B9CCB6" w14:textId="0A67163C" w:rsidR="00F83EBA" w:rsidRPr="00DC3554" w:rsidRDefault="00F83EBA" w:rsidP="00ED4AE7">
      <w:pPr>
        <w:pStyle w:val="Listaszerbekezds"/>
        <w:ind w:left="360"/>
        <w:jc w:val="both"/>
        <w:textAlignment w:val="baseline"/>
        <w:outlineLvl w:val="4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>A</w:t>
      </w:r>
      <w:r w:rsidR="008014EA" w:rsidRPr="00DC3554">
        <w:rPr>
          <w:rFonts w:eastAsia="Times New Roman" w:cstheme="minorHAnsi"/>
          <w:lang w:eastAsia="hu-HU"/>
        </w:rPr>
        <w:t xml:space="preserve"> </w:t>
      </w:r>
      <w:r w:rsidRPr="00DC3554">
        <w:rPr>
          <w:rFonts w:eastAsia="Times New Roman" w:cstheme="minorHAnsi"/>
          <w:lang w:eastAsia="hu-HU"/>
        </w:rPr>
        <w:t>termék tulajdonságai, az előállítás folyamat</w:t>
      </w:r>
      <w:r w:rsidR="008014EA" w:rsidRPr="00DC3554">
        <w:rPr>
          <w:rFonts w:eastAsia="Times New Roman" w:cstheme="minorHAnsi"/>
          <w:lang w:eastAsia="hu-HU"/>
        </w:rPr>
        <w:t xml:space="preserve">a és </w:t>
      </w:r>
      <w:r w:rsidRPr="00DC3554">
        <w:rPr>
          <w:rFonts w:eastAsia="Times New Roman" w:cstheme="minorHAnsi"/>
          <w:lang w:eastAsia="hu-HU"/>
        </w:rPr>
        <w:t>a fenntarthatóság</w:t>
      </w:r>
      <w:r w:rsidR="008014EA" w:rsidRPr="00DC3554">
        <w:rPr>
          <w:rFonts w:eastAsia="Times New Roman" w:cstheme="minorHAnsi"/>
          <w:lang w:eastAsia="hu-HU"/>
        </w:rPr>
        <w:t xml:space="preserve"> alapkövetelmény</w:t>
      </w:r>
      <w:r w:rsidR="00701F3C" w:rsidRPr="00DC3554">
        <w:rPr>
          <w:rFonts w:eastAsia="Times New Roman" w:cstheme="minorHAnsi"/>
          <w:lang w:eastAsia="hu-HU"/>
        </w:rPr>
        <w:t>,</w:t>
      </w:r>
      <w:r w:rsidR="008014EA" w:rsidRPr="00DC3554">
        <w:rPr>
          <w:rFonts w:eastAsia="Times New Roman" w:cstheme="minorHAnsi"/>
          <w:lang w:eastAsia="hu-HU"/>
        </w:rPr>
        <w:t xml:space="preserve"> ezért a </w:t>
      </w:r>
      <w:r w:rsidR="00D975CB" w:rsidRPr="00DC3554">
        <w:rPr>
          <w:rFonts w:eastAsia="Times New Roman" w:cstheme="minorHAnsi"/>
          <w:lang w:eastAsia="hu-HU"/>
        </w:rPr>
        <w:t>védjegyigénylők</w:t>
      </w:r>
      <w:r w:rsidRPr="00DC3554">
        <w:rPr>
          <w:rFonts w:eastAsia="Times New Roman" w:cstheme="minorHAnsi"/>
          <w:lang w:eastAsia="hu-HU"/>
        </w:rPr>
        <w:t xml:space="preserve"> helyszíni </w:t>
      </w:r>
      <w:r w:rsidR="008014EA" w:rsidRPr="00DC3554">
        <w:rPr>
          <w:rFonts w:eastAsia="Times New Roman" w:cstheme="minorHAnsi"/>
          <w:lang w:eastAsia="hu-HU"/>
        </w:rPr>
        <w:t>auditja</w:t>
      </w:r>
      <w:r w:rsidRPr="00DC3554">
        <w:rPr>
          <w:rFonts w:eastAsia="Times New Roman" w:cstheme="minorHAnsi"/>
          <w:lang w:eastAsia="hu-HU"/>
        </w:rPr>
        <w:t xml:space="preserve"> során</w:t>
      </w:r>
      <w:r w:rsidR="00D975CB" w:rsidRPr="00DC3554">
        <w:rPr>
          <w:rFonts w:eastAsia="Times New Roman" w:cstheme="minorHAnsi"/>
          <w:lang w:eastAsia="hu-HU"/>
        </w:rPr>
        <w:t>,</w:t>
      </w:r>
      <w:r w:rsidRPr="00DC3554">
        <w:rPr>
          <w:rFonts w:eastAsia="Times New Roman" w:cstheme="minorHAnsi"/>
          <w:lang w:eastAsia="hu-HU"/>
        </w:rPr>
        <w:t xml:space="preserve"> az élelmiszerbiztonsági és -higiéniai szabályok</w:t>
      </w:r>
      <w:r w:rsidR="008014EA" w:rsidRPr="00DC3554">
        <w:rPr>
          <w:rFonts w:eastAsia="Times New Roman" w:cstheme="minorHAnsi"/>
          <w:lang w:eastAsia="hu-HU"/>
        </w:rPr>
        <w:t>on túl</w:t>
      </w:r>
      <w:r w:rsidR="00D975CB" w:rsidRPr="00DC3554">
        <w:rPr>
          <w:rFonts w:eastAsia="Times New Roman" w:cstheme="minorHAnsi"/>
          <w:lang w:eastAsia="hu-HU"/>
        </w:rPr>
        <w:t>,</w:t>
      </w:r>
      <w:r w:rsidRPr="00DC3554">
        <w:rPr>
          <w:rFonts w:eastAsia="Times New Roman" w:cstheme="minorHAnsi"/>
          <w:lang w:eastAsia="hu-HU"/>
        </w:rPr>
        <w:t xml:space="preserve"> a teljes gyártási folyamat</w:t>
      </w:r>
      <w:r w:rsidR="00701F3C" w:rsidRPr="00DC3554">
        <w:rPr>
          <w:rFonts w:eastAsia="Times New Roman" w:cstheme="minorHAnsi"/>
          <w:lang w:eastAsia="hu-HU"/>
        </w:rPr>
        <w:t>ot ellenőrzik</w:t>
      </w:r>
      <w:r w:rsidRPr="00DC3554">
        <w:rPr>
          <w:rFonts w:eastAsia="Times New Roman" w:cstheme="minorHAnsi"/>
          <w:lang w:eastAsia="hu-HU"/>
        </w:rPr>
        <w:t>.</w:t>
      </w:r>
    </w:p>
    <w:p w14:paraId="3FEF2853" w14:textId="77777777" w:rsidR="00F83EBA" w:rsidRPr="00DC3554" w:rsidRDefault="00F83EBA" w:rsidP="00ED4AE7">
      <w:pPr>
        <w:ind w:left="360"/>
        <w:jc w:val="both"/>
        <w:textAlignment w:val="baseline"/>
        <w:rPr>
          <w:rFonts w:eastAsia="Times New Roman" w:cstheme="minorHAnsi"/>
          <w:lang w:eastAsia="hu-HU"/>
        </w:rPr>
      </w:pPr>
    </w:p>
    <w:p w14:paraId="54EAD98F" w14:textId="77777777" w:rsidR="00F83EBA" w:rsidRPr="003E6EDD" w:rsidRDefault="00F83EBA" w:rsidP="00ED4AE7">
      <w:pPr>
        <w:ind w:firstLine="360"/>
        <w:jc w:val="both"/>
        <w:textAlignment w:val="baseline"/>
        <w:outlineLvl w:val="4"/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</w:pPr>
      <w:r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Hiteles forrás</w:t>
      </w:r>
    </w:p>
    <w:p w14:paraId="50A921E2" w14:textId="57A77B7F" w:rsidR="00F83EBA" w:rsidRPr="00DC3554" w:rsidRDefault="00D975CB" w:rsidP="00ED4AE7">
      <w:pPr>
        <w:ind w:left="360"/>
        <w:jc w:val="both"/>
        <w:textAlignment w:val="baseline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>A</w:t>
      </w:r>
      <w:r w:rsidR="00F83EBA" w:rsidRPr="00DC3554">
        <w:rPr>
          <w:rFonts w:eastAsia="Times New Roman" w:cstheme="minorHAnsi"/>
          <w:lang w:eastAsia="hu-HU"/>
        </w:rPr>
        <w:t xml:space="preserve"> pályázatok elbírálását szakértőkből álló bírálóbizottság végzi</w:t>
      </w:r>
      <w:r w:rsidR="003E6EDD">
        <w:rPr>
          <w:rFonts w:eastAsia="Times New Roman" w:cstheme="minorHAnsi"/>
          <w:lang w:eastAsia="hu-HU"/>
        </w:rPr>
        <w:t xml:space="preserve">, akik szakterületüknek megfelelően bírálják az adott terméket. </w:t>
      </w:r>
    </w:p>
    <w:p w14:paraId="0385BA44" w14:textId="77777777" w:rsidR="00F83EBA" w:rsidRPr="00DC3554" w:rsidRDefault="00F83EBA" w:rsidP="00ED4AE7">
      <w:pPr>
        <w:ind w:left="360"/>
        <w:jc w:val="both"/>
        <w:textAlignment w:val="baseline"/>
        <w:rPr>
          <w:rFonts w:eastAsia="Times New Roman" w:cstheme="minorHAnsi"/>
          <w:lang w:eastAsia="hu-HU"/>
        </w:rPr>
      </w:pPr>
    </w:p>
    <w:p w14:paraId="3C476A0B" w14:textId="77777777" w:rsidR="00F83EBA" w:rsidRPr="003E6EDD" w:rsidRDefault="00F83EBA" w:rsidP="00ED4AE7">
      <w:pPr>
        <w:ind w:firstLine="360"/>
        <w:jc w:val="both"/>
        <w:textAlignment w:val="baseline"/>
        <w:outlineLvl w:val="4"/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</w:pPr>
      <w:r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Fenntarthatóság</w:t>
      </w:r>
    </w:p>
    <w:p w14:paraId="1ABBE956" w14:textId="04E3FB66" w:rsidR="00F83EBA" w:rsidRPr="00DC3554" w:rsidRDefault="00D975CB" w:rsidP="00ED4AE7">
      <w:pPr>
        <w:pStyle w:val="Listaszerbekezds"/>
        <w:ind w:left="360"/>
        <w:jc w:val="both"/>
        <w:textAlignment w:val="baseline"/>
        <w:outlineLvl w:val="4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>A környezetvédelem kritériumait a</w:t>
      </w:r>
      <w:r w:rsidR="00F83EBA" w:rsidRPr="00DC3554">
        <w:rPr>
          <w:rFonts w:eastAsia="Times New Roman" w:cstheme="minorHAnsi"/>
          <w:lang w:eastAsia="hu-HU"/>
        </w:rPr>
        <w:t xml:space="preserve"> termékek előállításától kezdve a csomagolásig</w:t>
      </w:r>
      <w:r w:rsidRPr="00DC3554">
        <w:rPr>
          <w:rFonts w:eastAsia="Times New Roman" w:cstheme="minorHAnsi"/>
          <w:lang w:eastAsia="hu-HU"/>
        </w:rPr>
        <w:t xml:space="preserve"> szem előtt kell tartani.</w:t>
      </w:r>
    </w:p>
    <w:p w14:paraId="35F34AB4" w14:textId="77777777" w:rsidR="00F83EBA" w:rsidRPr="00DC3554" w:rsidRDefault="00F83EBA" w:rsidP="00ED4AE7">
      <w:pPr>
        <w:ind w:left="360"/>
        <w:jc w:val="both"/>
        <w:textAlignment w:val="baseline"/>
        <w:rPr>
          <w:rFonts w:eastAsia="Times New Roman" w:cstheme="minorHAnsi"/>
          <w:lang w:eastAsia="hu-HU"/>
        </w:rPr>
      </w:pPr>
    </w:p>
    <w:p w14:paraId="5185B9A6" w14:textId="499F9DA0" w:rsidR="00F83EBA" w:rsidRPr="003E6EDD" w:rsidRDefault="00AB4DB7" w:rsidP="00ED4AE7">
      <w:pPr>
        <w:ind w:firstLine="360"/>
        <w:jc w:val="both"/>
        <w:textAlignment w:val="baseline"/>
        <w:outlineLvl w:val="4"/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</w:pPr>
      <w:r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C</w:t>
      </w:r>
      <w:r w:rsidR="00F83EBA"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somagolás</w:t>
      </w:r>
      <w:r w:rsidR="00ED4AE7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i technológia</w:t>
      </w:r>
    </w:p>
    <w:p w14:paraId="1230027A" w14:textId="7CFD71E8" w:rsidR="00F83EBA" w:rsidRPr="00DC3554" w:rsidRDefault="00F83EBA" w:rsidP="00ED4AE7">
      <w:pPr>
        <w:pStyle w:val="Listaszerbekezds"/>
        <w:ind w:left="360"/>
        <w:jc w:val="both"/>
        <w:textAlignment w:val="baseline"/>
        <w:outlineLvl w:val="4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 xml:space="preserve">A </w:t>
      </w:r>
      <w:r w:rsidR="00B13874" w:rsidRPr="00DC3554">
        <w:rPr>
          <w:rFonts w:eastAsia="Times New Roman" w:cstheme="minorHAnsi"/>
          <w:lang w:eastAsia="hu-HU"/>
        </w:rPr>
        <w:t xml:space="preserve">környezetkímélő és </w:t>
      </w:r>
      <w:r w:rsidR="00AB4DB7" w:rsidRPr="00DC3554">
        <w:rPr>
          <w:rFonts w:eastAsia="Times New Roman" w:cstheme="minorHAnsi"/>
          <w:lang w:eastAsia="hu-HU"/>
        </w:rPr>
        <w:t>fogyasztóbarát</w:t>
      </w:r>
      <w:r w:rsidR="00B13874" w:rsidRPr="00DC3554">
        <w:rPr>
          <w:rFonts w:eastAsia="Times New Roman" w:cstheme="minorHAnsi"/>
          <w:lang w:eastAsia="hu-HU"/>
        </w:rPr>
        <w:t xml:space="preserve"> (pl.</w:t>
      </w:r>
      <w:r w:rsidRPr="00DC3554">
        <w:rPr>
          <w:rFonts w:eastAsia="Times New Roman" w:cstheme="minorHAnsi"/>
          <w:lang w:eastAsia="hu-HU"/>
        </w:rPr>
        <w:t xml:space="preserve"> </w:t>
      </w:r>
      <w:proofErr w:type="spellStart"/>
      <w:r w:rsidRPr="00DC3554">
        <w:rPr>
          <w:rFonts w:eastAsia="Times New Roman" w:cstheme="minorHAnsi"/>
          <w:lang w:eastAsia="hu-HU"/>
        </w:rPr>
        <w:t>visszazárhatóság</w:t>
      </w:r>
      <w:proofErr w:type="spellEnd"/>
      <w:r w:rsidRPr="00DC3554">
        <w:rPr>
          <w:rFonts w:eastAsia="Times New Roman" w:cstheme="minorHAnsi"/>
          <w:lang w:eastAsia="hu-HU"/>
        </w:rPr>
        <w:t>, szállítást, kezelést könnyítő műszaki megoldások</w:t>
      </w:r>
      <w:r w:rsidR="00B13874" w:rsidRPr="00DC3554">
        <w:rPr>
          <w:rFonts w:eastAsia="Times New Roman" w:cstheme="minorHAnsi"/>
          <w:lang w:eastAsia="hu-HU"/>
        </w:rPr>
        <w:t>) csomagolási technológia alapkövetelmény</w:t>
      </w:r>
      <w:r w:rsidRPr="00DC3554">
        <w:rPr>
          <w:rFonts w:eastAsia="Times New Roman" w:cstheme="minorHAnsi"/>
          <w:lang w:eastAsia="hu-HU"/>
        </w:rPr>
        <w:t>.</w:t>
      </w:r>
    </w:p>
    <w:p w14:paraId="56DBCEBF" w14:textId="77777777" w:rsidR="00F83EBA" w:rsidRPr="00DC3554" w:rsidRDefault="00F83EBA" w:rsidP="00ED4AE7">
      <w:pPr>
        <w:ind w:left="360"/>
        <w:jc w:val="both"/>
        <w:textAlignment w:val="baseline"/>
        <w:rPr>
          <w:rFonts w:eastAsia="Times New Roman" w:cstheme="minorHAnsi"/>
          <w:lang w:eastAsia="hu-HU"/>
        </w:rPr>
      </w:pPr>
    </w:p>
    <w:p w14:paraId="499759B7" w14:textId="6DEB6A5E" w:rsidR="00F83EBA" w:rsidRPr="003E6EDD" w:rsidRDefault="00F83EBA" w:rsidP="00ED4AE7">
      <w:pPr>
        <w:ind w:firstLine="360"/>
        <w:jc w:val="both"/>
        <w:textAlignment w:val="baseline"/>
        <w:outlineLvl w:val="4"/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</w:pPr>
      <w:r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 xml:space="preserve">Folyamatos </w:t>
      </w:r>
      <w:r w:rsidR="00AB4DB7" w:rsidRPr="003E6EDD">
        <w:rPr>
          <w:rFonts w:eastAsia="Times New Roman" w:cstheme="minorHAnsi"/>
          <w:bCs/>
          <w:sz w:val="28"/>
          <w:bdr w:val="none" w:sz="0" w:space="0" w:color="auto" w:frame="1"/>
          <w:lang w:eastAsia="hu-HU"/>
        </w:rPr>
        <w:t>minőség</w:t>
      </w:r>
    </w:p>
    <w:p w14:paraId="4E59A3A3" w14:textId="0A5E6836" w:rsidR="00F83EBA" w:rsidRPr="00DC3554" w:rsidRDefault="001E1F4E" w:rsidP="00ED4AE7">
      <w:pPr>
        <w:pStyle w:val="Listaszerbekezds"/>
        <w:ind w:left="360"/>
        <w:jc w:val="both"/>
        <w:textAlignment w:val="baseline"/>
        <w:outlineLvl w:val="4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 xml:space="preserve">A sikeres tanúsítási eljárást követően a </w:t>
      </w:r>
      <w:r w:rsidR="00AB4DB7" w:rsidRPr="00DC3554">
        <w:rPr>
          <w:rFonts w:eastAsia="Times New Roman" w:cstheme="minorHAnsi"/>
          <w:lang w:eastAsia="hu-HU"/>
        </w:rPr>
        <w:t xml:space="preserve">termék </w:t>
      </w:r>
      <w:r w:rsidRPr="00DC3554">
        <w:rPr>
          <w:rFonts w:eastAsia="Times New Roman" w:cstheme="minorHAnsi"/>
          <w:lang w:eastAsia="hu-HU"/>
        </w:rPr>
        <w:t>3 évre nyeri el</w:t>
      </w:r>
      <w:r w:rsidR="00AB4DB7" w:rsidRPr="00DC3554">
        <w:rPr>
          <w:rFonts w:eastAsia="Times New Roman" w:cstheme="minorHAnsi"/>
          <w:lang w:eastAsia="hu-HU"/>
        </w:rPr>
        <w:t xml:space="preserve"> a KMÉ</w:t>
      </w:r>
      <w:r w:rsidRPr="00DC3554">
        <w:rPr>
          <w:rFonts w:eastAsia="Times New Roman" w:cstheme="minorHAnsi"/>
          <w:lang w:eastAsia="hu-HU"/>
        </w:rPr>
        <w:t xml:space="preserve">-védjegy </w:t>
      </w:r>
      <w:r w:rsidR="00AB4DB7" w:rsidRPr="00DC3554">
        <w:rPr>
          <w:rFonts w:eastAsia="Times New Roman" w:cstheme="minorHAnsi"/>
          <w:lang w:eastAsia="hu-HU"/>
        </w:rPr>
        <w:t xml:space="preserve">használati </w:t>
      </w:r>
      <w:r w:rsidRPr="00DC3554">
        <w:rPr>
          <w:rFonts w:eastAsia="Times New Roman" w:cstheme="minorHAnsi"/>
          <w:lang w:eastAsia="hu-HU"/>
        </w:rPr>
        <w:t xml:space="preserve">jogát. Mivel </w:t>
      </w:r>
      <w:r w:rsidR="00F83EBA" w:rsidRPr="00DC3554">
        <w:rPr>
          <w:rFonts w:eastAsia="Times New Roman" w:cstheme="minorHAnsi"/>
          <w:lang w:eastAsia="hu-HU"/>
        </w:rPr>
        <w:t xml:space="preserve">a termék </w:t>
      </w:r>
      <w:r w:rsidRPr="00DC3554">
        <w:rPr>
          <w:rFonts w:eastAsia="Times New Roman" w:cstheme="minorHAnsi"/>
          <w:lang w:eastAsia="hu-HU"/>
        </w:rPr>
        <w:t>kimagasló minőségét a védjegyhasználat ideje alatt folyamatosan garantálni kell, az előállító utólagos szemlékre számíthat a ciklus végéig</w:t>
      </w:r>
      <w:r w:rsidR="00F83EBA" w:rsidRPr="00DC3554">
        <w:rPr>
          <w:rFonts w:eastAsia="Times New Roman" w:cstheme="minorHAnsi"/>
          <w:lang w:eastAsia="hu-HU"/>
        </w:rPr>
        <w:t>.</w:t>
      </w:r>
    </w:p>
    <w:p w14:paraId="4E90F41F" w14:textId="21BCADB7" w:rsidR="00F83EBA" w:rsidRPr="00DC3554" w:rsidRDefault="00F83EBA" w:rsidP="00B13874">
      <w:pPr>
        <w:jc w:val="both"/>
        <w:rPr>
          <w:rFonts w:cstheme="minorHAnsi"/>
          <w:color w:val="000000"/>
        </w:rPr>
      </w:pPr>
    </w:p>
    <w:p w14:paraId="2DCD884A" w14:textId="20F8F2C6" w:rsidR="001140B8" w:rsidRPr="00065D2B" w:rsidRDefault="00174CA7" w:rsidP="00065D2B">
      <w:pPr>
        <w:pStyle w:val="Listaszerbekezds"/>
        <w:ind w:left="0"/>
        <w:jc w:val="center"/>
        <w:textAlignment w:val="baseline"/>
        <w:outlineLvl w:val="4"/>
        <w:rPr>
          <w:rStyle w:val="Hiperhivatkozs"/>
          <w:b/>
          <w:iCs/>
          <w:color w:val="00B050"/>
          <w:sz w:val="28"/>
          <w:szCs w:val="28"/>
          <w:u w:val="none"/>
        </w:rPr>
      </w:pPr>
      <w:r w:rsidRPr="00065D2B">
        <w:rPr>
          <w:rStyle w:val="Hiperhivatkozs"/>
          <w:b/>
          <w:iCs/>
          <w:color w:val="00B050"/>
          <w:sz w:val="28"/>
          <w:szCs w:val="28"/>
          <w:u w:val="none"/>
        </w:rPr>
        <w:t>A minőség szubjektív kérdés, azonban a KMÉ-védjeg</w:t>
      </w:r>
      <w:r w:rsidR="00C10BF6" w:rsidRPr="00065D2B">
        <w:rPr>
          <w:rStyle w:val="Hiperhivatkozs"/>
          <w:b/>
          <w:iCs/>
          <w:color w:val="00B050"/>
          <w:sz w:val="28"/>
          <w:szCs w:val="28"/>
          <w:u w:val="none"/>
        </w:rPr>
        <w:t>y megbízható segítség a magabiztos választásban.</w:t>
      </w:r>
    </w:p>
    <w:p w14:paraId="28996D0A" w14:textId="77777777" w:rsidR="001140B8" w:rsidRPr="00DC3554" w:rsidRDefault="001140B8" w:rsidP="00174CA7">
      <w:pPr>
        <w:pStyle w:val="Listaszerbekezds"/>
        <w:ind w:left="0"/>
        <w:jc w:val="both"/>
        <w:textAlignment w:val="baseline"/>
        <w:outlineLvl w:val="4"/>
        <w:rPr>
          <w:rFonts w:eastAsia="Times New Roman" w:cstheme="minorHAnsi"/>
          <w:lang w:eastAsia="hu-HU"/>
        </w:rPr>
      </w:pPr>
    </w:p>
    <w:p w14:paraId="37F82B02" w14:textId="7F300980" w:rsidR="00174CA7" w:rsidRDefault="00A26351" w:rsidP="00ED4AE7">
      <w:pPr>
        <w:pStyle w:val="Listaszerbekezds"/>
        <w:ind w:left="0"/>
        <w:jc w:val="both"/>
        <w:textAlignment w:val="baseline"/>
        <w:outlineLvl w:val="4"/>
        <w:rPr>
          <w:rFonts w:eastAsia="Times New Roman" w:cstheme="minorHAnsi"/>
          <w:lang w:eastAsia="hu-HU"/>
        </w:rPr>
      </w:pPr>
      <w:r w:rsidRPr="00DC3554">
        <w:rPr>
          <w:rFonts w:eastAsia="Times New Roman" w:cstheme="minorHAnsi"/>
          <w:lang w:eastAsia="hu-HU"/>
        </w:rPr>
        <w:t>A KMÉ-vel mindenki jól jár</w:t>
      </w:r>
      <w:r w:rsidRPr="00DC3554">
        <w:rPr>
          <w:rFonts w:eastAsia="Times New Roman" w:cstheme="minorHAnsi"/>
          <w:b/>
          <w:lang w:eastAsia="hu-HU"/>
        </w:rPr>
        <w:t xml:space="preserve">, </w:t>
      </w:r>
      <w:r w:rsidRPr="00DC3554">
        <w:rPr>
          <w:rFonts w:eastAsia="Times New Roman" w:cstheme="minorHAnsi"/>
          <w:lang w:eastAsia="hu-HU"/>
        </w:rPr>
        <w:t>hiszen a védjegyhasználóknak</w:t>
      </w:r>
      <w:r w:rsidRPr="00DC3554">
        <w:rPr>
          <w:rFonts w:eastAsia="Times New Roman" w:cstheme="minorHAnsi"/>
          <w:b/>
          <w:lang w:eastAsia="hu-HU"/>
        </w:rPr>
        <w:t xml:space="preserve"> </w:t>
      </w:r>
      <w:r w:rsidR="00C10BF6" w:rsidRPr="00DC3554">
        <w:rPr>
          <w:rFonts w:cstheme="minorHAnsi"/>
          <w:b/>
          <w:color w:val="000000"/>
        </w:rPr>
        <w:t>jobb piaci lehetőség</w:t>
      </w:r>
      <w:r w:rsidRPr="00DC3554">
        <w:rPr>
          <w:rFonts w:cstheme="minorHAnsi"/>
          <w:b/>
          <w:color w:val="000000"/>
        </w:rPr>
        <w:t>et biztosít</w:t>
      </w:r>
      <w:r w:rsidRPr="00DC3554">
        <w:rPr>
          <w:rFonts w:cstheme="minorHAnsi"/>
          <w:color w:val="000000"/>
        </w:rPr>
        <w:t xml:space="preserve">, míg a keresleti oldalon a </w:t>
      </w:r>
      <w:r w:rsidR="00C10BF6" w:rsidRPr="00DC3554">
        <w:rPr>
          <w:rFonts w:cstheme="minorHAnsi"/>
          <w:b/>
          <w:color w:val="000000"/>
        </w:rPr>
        <w:t>tudatos vásárló</w:t>
      </w:r>
      <w:r w:rsidRPr="00DC3554">
        <w:rPr>
          <w:rFonts w:cstheme="minorHAnsi"/>
          <w:b/>
          <w:color w:val="000000"/>
        </w:rPr>
        <w:t>i magatartás terjedését</w:t>
      </w:r>
      <w:r w:rsidRPr="00DC3554">
        <w:rPr>
          <w:rFonts w:cstheme="minorHAnsi"/>
          <w:color w:val="000000"/>
        </w:rPr>
        <w:t xml:space="preserve"> és </w:t>
      </w:r>
      <w:r w:rsidR="00174CA7" w:rsidRPr="00DC3554">
        <w:rPr>
          <w:rFonts w:eastAsia="Times New Roman" w:cstheme="minorHAnsi"/>
          <w:lang w:eastAsia="hu-HU"/>
        </w:rPr>
        <w:t xml:space="preserve">az általános </w:t>
      </w:r>
      <w:r w:rsidR="00174CA7" w:rsidRPr="00DC3554">
        <w:rPr>
          <w:rFonts w:eastAsia="Times New Roman" w:cstheme="minorHAnsi"/>
          <w:b/>
          <w:lang w:eastAsia="hu-HU"/>
        </w:rPr>
        <w:t>élelmiszer-fogyasztási kultúra fejlődésé</w:t>
      </w:r>
      <w:r w:rsidRPr="00DC3554">
        <w:rPr>
          <w:rFonts w:eastAsia="Times New Roman" w:cstheme="minorHAnsi"/>
          <w:b/>
          <w:lang w:eastAsia="hu-HU"/>
        </w:rPr>
        <w:t>t</w:t>
      </w:r>
      <w:r w:rsidRPr="00DC3554">
        <w:rPr>
          <w:rFonts w:eastAsia="Times New Roman" w:cstheme="minorHAnsi"/>
          <w:lang w:eastAsia="hu-HU"/>
        </w:rPr>
        <w:t xml:space="preserve"> támogatja.</w:t>
      </w:r>
    </w:p>
    <w:p w14:paraId="70E95FFE" w14:textId="44149413" w:rsidR="004163C6" w:rsidRDefault="004163C6" w:rsidP="00ED4AE7">
      <w:pPr>
        <w:pStyle w:val="Listaszerbekezds"/>
        <w:ind w:left="0"/>
        <w:jc w:val="both"/>
        <w:textAlignment w:val="baseline"/>
        <w:outlineLvl w:val="4"/>
        <w:rPr>
          <w:rFonts w:eastAsia="Times New Roman" w:cstheme="minorHAnsi"/>
          <w:lang w:eastAsia="hu-HU"/>
        </w:rPr>
      </w:pPr>
    </w:p>
    <w:p w14:paraId="1319A945" w14:textId="77777777" w:rsid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sz w:val="28"/>
          <w:lang w:eastAsia="hu-HU"/>
        </w:rPr>
      </w:pPr>
    </w:p>
    <w:p w14:paraId="654040AB" w14:textId="77777777" w:rsid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sz w:val="28"/>
          <w:lang w:eastAsia="hu-HU"/>
        </w:rPr>
      </w:pPr>
    </w:p>
    <w:p w14:paraId="5E15D58E" w14:textId="77777777" w:rsid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sz w:val="28"/>
          <w:lang w:eastAsia="hu-HU"/>
        </w:rPr>
      </w:pPr>
    </w:p>
    <w:p w14:paraId="64818008" w14:textId="6CFDC25A" w:rsidR="004163C6" w:rsidRP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sz w:val="28"/>
          <w:lang w:eastAsia="hu-HU"/>
        </w:rPr>
      </w:pPr>
      <w:r w:rsidRPr="004163C6">
        <w:rPr>
          <w:rFonts w:eastAsia="Times New Roman" w:cstheme="minorHAnsi"/>
          <w:sz w:val="28"/>
          <w:lang w:eastAsia="hu-HU"/>
        </w:rPr>
        <w:lastRenderedPageBreak/>
        <w:t>A KMÉ-védjegy változatai</w:t>
      </w:r>
    </w:p>
    <w:p w14:paraId="20A4C32B" w14:textId="7700F11E" w:rsidR="00174CA7" w:rsidRDefault="00174CA7" w:rsidP="00D60942">
      <w:pPr>
        <w:pStyle w:val="Listaszerbekezds"/>
        <w:ind w:left="0"/>
        <w:textAlignment w:val="baseline"/>
        <w:outlineLvl w:val="4"/>
        <w:rPr>
          <w:rFonts w:eastAsia="Times New Roman" w:cstheme="minorHAnsi"/>
          <w:u w:val="single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60942" w14:paraId="200377EF" w14:textId="77777777" w:rsidTr="005B4022">
        <w:tc>
          <w:tcPr>
            <w:tcW w:w="4530" w:type="dxa"/>
          </w:tcPr>
          <w:p w14:paraId="63D75C7A" w14:textId="71B2EA23" w:rsidR="00D60942" w:rsidRDefault="00D60942" w:rsidP="004163C6">
            <w:pPr>
              <w:pStyle w:val="Listaszerbekezds"/>
              <w:ind w:left="0"/>
              <w:jc w:val="center"/>
              <w:textAlignment w:val="baseline"/>
              <w:outlineLvl w:val="4"/>
              <w:rPr>
                <w:rFonts w:eastAsia="Times New Roman" w:cstheme="minorHAnsi"/>
                <w:lang w:eastAsia="hu-HU"/>
              </w:rPr>
            </w:pPr>
            <w:r>
              <w:rPr>
                <w:noProof/>
              </w:rPr>
              <w:drawing>
                <wp:inline distT="0" distB="0" distL="0" distR="0" wp14:anchorId="22382C31" wp14:editId="3D9B7ABC">
                  <wp:extent cx="908050" cy="90805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14:paraId="5803ACA7" w14:textId="54C04E89" w:rsidR="00D60942" w:rsidRDefault="00D60942" w:rsidP="004163C6">
            <w:pPr>
              <w:pStyle w:val="Listaszerbekezds"/>
              <w:ind w:left="0"/>
              <w:jc w:val="center"/>
              <w:textAlignment w:val="baseline"/>
              <w:outlineLvl w:val="4"/>
              <w:rPr>
                <w:rFonts w:eastAsia="Times New Roman" w:cstheme="minorHAnsi"/>
                <w:lang w:eastAsia="hu-HU"/>
              </w:rPr>
            </w:pPr>
            <w:r>
              <w:rPr>
                <w:noProof/>
              </w:rPr>
              <w:drawing>
                <wp:inline distT="0" distB="0" distL="0" distR="0" wp14:anchorId="14366389" wp14:editId="4EE41D98">
                  <wp:extent cx="876300" cy="8763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942" w14:paraId="24C4445B" w14:textId="77777777" w:rsidTr="005B4022">
        <w:tc>
          <w:tcPr>
            <w:tcW w:w="4530" w:type="dxa"/>
          </w:tcPr>
          <w:p w14:paraId="401CC991" w14:textId="3360363A" w:rsidR="00D60942" w:rsidRDefault="00D60942" w:rsidP="00D60942">
            <w:pPr>
              <w:pStyle w:val="Listaszerbekezds"/>
              <w:ind w:left="0"/>
              <w:textAlignment w:val="baseline"/>
              <w:outlineLvl w:val="4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A </w:t>
            </w:r>
            <w:r w:rsidRPr="00D60942">
              <w:rPr>
                <w:rFonts w:eastAsia="Times New Roman" w:cstheme="minorHAnsi"/>
                <w:b/>
                <w:lang w:eastAsia="hu-HU"/>
              </w:rPr>
              <w:t>KMÉ-védjegy</w:t>
            </w:r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580190">
              <w:rPr>
                <w:rFonts w:eastAsia="Times New Roman" w:cstheme="minorHAnsi"/>
                <w:lang w:eastAsia="hu-HU"/>
              </w:rPr>
              <w:t>a kiválóság</w:t>
            </w:r>
            <w:r w:rsidR="009134BC">
              <w:rPr>
                <w:rFonts w:eastAsia="Times New Roman" w:cstheme="minorHAnsi"/>
                <w:lang w:eastAsia="hu-HU"/>
              </w:rPr>
              <w:t xml:space="preserve"> biztosítéka</w:t>
            </w:r>
            <w:r w:rsidR="00580190">
              <w:rPr>
                <w:rFonts w:eastAsia="Times New Roman" w:cstheme="minorHAnsi"/>
                <w:lang w:eastAsia="hu-HU"/>
              </w:rPr>
              <w:t xml:space="preserve"> a</w:t>
            </w:r>
            <w:r w:rsidR="00792F68">
              <w:rPr>
                <w:rFonts w:eastAsia="Times New Roman" w:cstheme="minorHAnsi"/>
                <w:lang w:eastAsia="hu-HU"/>
              </w:rPr>
              <w:t xml:space="preserve"> hazai</w:t>
            </w:r>
            <w:bookmarkStart w:id="0" w:name="_GoBack"/>
            <w:bookmarkEnd w:id="0"/>
            <w:r w:rsidR="00580190">
              <w:rPr>
                <w:rFonts w:eastAsia="Times New Roman" w:cstheme="minorHAnsi"/>
                <w:lang w:eastAsia="hu-HU"/>
              </w:rPr>
              <w:t xml:space="preserve"> élelmiszereknél</w:t>
            </w:r>
            <w:r w:rsidR="00A96730">
              <w:rPr>
                <w:rFonts w:eastAsia="Times New Roman" w:cstheme="minorHAnsi"/>
                <w:lang w:eastAsia="hu-HU"/>
              </w:rPr>
              <w:t>.</w:t>
            </w:r>
          </w:p>
        </w:tc>
        <w:tc>
          <w:tcPr>
            <w:tcW w:w="4530" w:type="dxa"/>
          </w:tcPr>
          <w:p w14:paraId="2B6D8CEE" w14:textId="6EEA9694" w:rsidR="00D60942" w:rsidRDefault="00D60942" w:rsidP="00D60942">
            <w:pPr>
              <w:pStyle w:val="Listaszerbekezds"/>
              <w:ind w:left="0"/>
              <w:textAlignment w:val="baseline"/>
              <w:outlineLvl w:val="4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A </w:t>
            </w:r>
            <w:r w:rsidRPr="00D60942">
              <w:rPr>
                <w:rFonts w:eastAsia="Times New Roman" w:cstheme="minorHAnsi"/>
                <w:b/>
                <w:lang w:eastAsia="hu-HU"/>
              </w:rPr>
              <w:t>KMÉ arany fokozata</w:t>
            </w:r>
            <w:r>
              <w:rPr>
                <w:rFonts w:eastAsia="Times New Roman" w:cstheme="minorHAnsi"/>
                <w:lang w:eastAsia="hu-HU"/>
              </w:rPr>
              <w:t xml:space="preserve"> </w:t>
            </w:r>
            <w:r w:rsidR="00580190">
              <w:rPr>
                <w:rFonts w:eastAsia="Times New Roman" w:cstheme="minorHAnsi"/>
                <w:lang w:eastAsia="hu-HU"/>
              </w:rPr>
              <w:t xml:space="preserve">a legtöbb, amit </w:t>
            </w:r>
            <w:r w:rsidR="00161103">
              <w:rPr>
                <w:rFonts w:eastAsia="Times New Roman" w:cstheme="minorHAnsi"/>
                <w:lang w:eastAsia="hu-HU"/>
              </w:rPr>
              <w:t>egy magyar</w:t>
            </w:r>
            <w:r w:rsidR="00580190">
              <w:rPr>
                <w:rFonts w:eastAsia="Times New Roman" w:cstheme="minorHAnsi"/>
                <w:lang w:eastAsia="hu-HU"/>
              </w:rPr>
              <w:t xml:space="preserve"> élelmiszer kaphat.</w:t>
            </w:r>
          </w:p>
        </w:tc>
      </w:tr>
    </w:tbl>
    <w:p w14:paraId="6F94E3DA" w14:textId="3DF627A5" w:rsid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lang w:eastAsia="hu-HU"/>
        </w:rPr>
      </w:pPr>
    </w:p>
    <w:p w14:paraId="275BABC0" w14:textId="02D8B12E" w:rsidR="004163C6" w:rsidRDefault="004163C6" w:rsidP="004163C6">
      <w:pPr>
        <w:pStyle w:val="Listaszerbekezds"/>
        <w:ind w:left="0"/>
        <w:jc w:val="center"/>
        <w:textAlignment w:val="baseline"/>
        <w:outlineLvl w:val="4"/>
        <w:rPr>
          <w:rFonts w:eastAsia="Times New Roman" w:cstheme="minorHAnsi"/>
          <w:lang w:eastAsia="hu-HU"/>
        </w:rPr>
      </w:pPr>
    </w:p>
    <w:p w14:paraId="5A3D5D18" w14:textId="7820F8AD" w:rsidR="003B0936" w:rsidRPr="003B0936" w:rsidRDefault="00885669" w:rsidP="003B0936">
      <w:pPr>
        <w:pStyle w:val="Listaszerbekezds"/>
        <w:ind w:left="0"/>
        <w:jc w:val="center"/>
        <w:textAlignment w:val="baseline"/>
        <w:outlineLvl w:val="4"/>
        <w:rPr>
          <w:rFonts w:eastAsia="Times New Roman"/>
          <w:b/>
          <w:i/>
          <w:iCs/>
        </w:rPr>
      </w:pPr>
      <w:hyperlink r:id="rId9" w:history="1">
        <w:r w:rsidR="003B0936" w:rsidRPr="003B0936">
          <w:rPr>
            <w:rStyle w:val="Hiperhivatkozs"/>
            <w:rFonts w:eastAsia="Times New Roman"/>
            <w:b/>
            <w:iCs/>
            <w:color w:val="00B050"/>
            <w:sz w:val="28"/>
            <w:szCs w:val="28"/>
            <w:u w:val="none"/>
          </w:rPr>
          <w:t>Tudatos vásárlóként, válasszon Ön is KMÉ-védjeggyel ellátott élelmiszereket!</w:t>
        </w:r>
      </w:hyperlink>
    </w:p>
    <w:p w14:paraId="30D7DEE0" w14:textId="77777777" w:rsidR="00174CA7" w:rsidRPr="00DC3554" w:rsidRDefault="00174CA7" w:rsidP="00174CA7">
      <w:pPr>
        <w:pStyle w:val="Listaszerbekezds"/>
        <w:ind w:left="0"/>
        <w:jc w:val="both"/>
        <w:textAlignment w:val="baseline"/>
        <w:outlineLvl w:val="4"/>
        <w:rPr>
          <w:rFonts w:cstheme="minorHAnsi"/>
        </w:rPr>
      </w:pPr>
    </w:p>
    <w:sectPr w:rsidR="00174CA7" w:rsidRPr="00DC3554" w:rsidSect="00AB18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89AB5" w14:textId="77777777" w:rsidR="00885669" w:rsidRDefault="00885669" w:rsidP="00F83EBA">
      <w:r>
        <w:separator/>
      </w:r>
    </w:p>
  </w:endnote>
  <w:endnote w:type="continuationSeparator" w:id="0">
    <w:p w14:paraId="17A0DFEE" w14:textId="77777777" w:rsidR="00885669" w:rsidRDefault="00885669" w:rsidP="00F8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8C564" w14:textId="77777777" w:rsidR="00885669" w:rsidRDefault="00885669" w:rsidP="00F83EBA">
      <w:r>
        <w:separator/>
      </w:r>
    </w:p>
  </w:footnote>
  <w:footnote w:type="continuationSeparator" w:id="0">
    <w:p w14:paraId="5478C202" w14:textId="77777777" w:rsidR="00885669" w:rsidRDefault="00885669" w:rsidP="00F83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04268"/>
    <w:multiLevelType w:val="multilevel"/>
    <w:tmpl w:val="AB66E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E0604"/>
    <w:multiLevelType w:val="multilevel"/>
    <w:tmpl w:val="DD686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7FFB"/>
    <w:multiLevelType w:val="multilevel"/>
    <w:tmpl w:val="378C5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23690"/>
    <w:multiLevelType w:val="multilevel"/>
    <w:tmpl w:val="F4CAB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E0AD3"/>
    <w:multiLevelType w:val="hybridMultilevel"/>
    <w:tmpl w:val="167CEF4E"/>
    <w:lvl w:ilvl="0" w:tplc="040E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 w15:restartNumberingAfterBreak="0">
    <w:nsid w:val="663B20BF"/>
    <w:multiLevelType w:val="multilevel"/>
    <w:tmpl w:val="DFB84A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A"/>
    <w:rsid w:val="00000692"/>
    <w:rsid w:val="0000475C"/>
    <w:rsid w:val="00065D2B"/>
    <w:rsid w:val="00102506"/>
    <w:rsid w:val="00107FA0"/>
    <w:rsid w:val="00111340"/>
    <w:rsid w:val="001140B8"/>
    <w:rsid w:val="00130851"/>
    <w:rsid w:val="001373E2"/>
    <w:rsid w:val="00161103"/>
    <w:rsid w:val="00174CA7"/>
    <w:rsid w:val="001A4BD8"/>
    <w:rsid w:val="001D3758"/>
    <w:rsid w:val="001E07E3"/>
    <w:rsid w:val="001E1F4E"/>
    <w:rsid w:val="001E57E2"/>
    <w:rsid w:val="00212A1F"/>
    <w:rsid w:val="00223BEA"/>
    <w:rsid w:val="002361A1"/>
    <w:rsid w:val="002E26C7"/>
    <w:rsid w:val="002F694F"/>
    <w:rsid w:val="003413D9"/>
    <w:rsid w:val="00347BC7"/>
    <w:rsid w:val="003600D5"/>
    <w:rsid w:val="003B0936"/>
    <w:rsid w:val="003C4541"/>
    <w:rsid w:val="003C5D60"/>
    <w:rsid w:val="003D5093"/>
    <w:rsid w:val="003E02D9"/>
    <w:rsid w:val="003E6EDD"/>
    <w:rsid w:val="00405EC4"/>
    <w:rsid w:val="004163C6"/>
    <w:rsid w:val="00452BEF"/>
    <w:rsid w:val="00493FEF"/>
    <w:rsid w:val="004A520D"/>
    <w:rsid w:val="004B1444"/>
    <w:rsid w:val="00580190"/>
    <w:rsid w:val="005974AB"/>
    <w:rsid w:val="005B4022"/>
    <w:rsid w:val="005D6827"/>
    <w:rsid w:val="005E3FB0"/>
    <w:rsid w:val="00600C79"/>
    <w:rsid w:val="00617044"/>
    <w:rsid w:val="006874B0"/>
    <w:rsid w:val="006E29D8"/>
    <w:rsid w:val="00701F3C"/>
    <w:rsid w:val="00712256"/>
    <w:rsid w:val="00785AF9"/>
    <w:rsid w:val="00792F68"/>
    <w:rsid w:val="008014EA"/>
    <w:rsid w:val="00826AE3"/>
    <w:rsid w:val="008353BF"/>
    <w:rsid w:val="008608A9"/>
    <w:rsid w:val="00885669"/>
    <w:rsid w:val="009134BC"/>
    <w:rsid w:val="00934417"/>
    <w:rsid w:val="0098020E"/>
    <w:rsid w:val="00A26351"/>
    <w:rsid w:val="00A531A0"/>
    <w:rsid w:val="00A661CB"/>
    <w:rsid w:val="00A96730"/>
    <w:rsid w:val="00AB18FB"/>
    <w:rsid w:val="00AB49AC"/>
    <w:rsid w:val="00AB4DB7"/>
    <w:rsid w:val="00AD5AE8"/>
    <w:rsid w:val="00AE2962"/>
    <w:rsid w:val="00B13874"/>
    <w:rsid w:val="00B440F1"/>
    <w:rsid w:val="00B708AB"/>
    <w:rsid w:val="00BD5299"/>
    <w:rsid w:val="00C10BF6"/>
    <w:rsid w:val="00C1143A"/>
    <w:rsid w:val="00C4374F"/>
    <w:rsid w:val="00C71260"/>
    <w:rsid w:val="00CC61FC"/>
    <w:rsid w:val="00D32C0B"/>
    <w:rsid w:val="00D60942"/>
    <w:rsid w:val="00D95A97"/>
    <w:rsid w:val="00D975CB"/>
    <w:rsid w:val="00DC3554"/>
    <w:rsid w:val="00DD3CE4"/>
    <w:rsid w:val="00E1306E"/>
    <w:rsid w:val="00E708CB"/>
    <w:rsid w:val="00ED4AE7"/>
    <w:rsid w:val="00F01B61"/>
    <w:rsid w:val="00F83EBA"/>
    <w:rsid w:val="00F9464A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5E5E5"/>
  <w15:chartTrackingRefBased/>
  <w15:docId w15:val="{1015E4E1-68E6-4C61-8389-52713EA6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1B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3E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3EBA"/>
  </w:style>
  <w:style w:type="paragraph" w:styleId="llb">
    <w:name w:val="footer"/>
    <w:basedOn w:val="Norml"/>
    <w:link w:val="llbChar"/>
    <w:uiPriority w:val="99"/>
    <w:unhideWhenUsed/>
    <w:rsid w:val="00F83E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3EBA"/>
  </w:style>
  <w:style w:type="character" w:styleId="Hiperhivatkozs">
    <w:name w:val="Hyperlink"/>
    <w:basedOn w:val="Bekezdsalapbettpusa"/>
    <w:uiPriority w:val="99"/>
    <w:unhideWhenUsed/>
    <w:rsid w:val="00F83EB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83E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3EBA"/>
    <w:pPr>
      <w:spacing w:after="16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3EBA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3E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3EB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83EBA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AB18F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B4DB7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347BC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7BC7"/>
    <w:pPr>
      <w:spacing w:after="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7BC7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6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e.hu/vasarloi-oldal/vedjegyes-keres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Sidó Brigitta</dc:creator>
  <cp:keywords/>
  <dc:description/>
  <cp:lastModifiedBy>Holló Veronika</cp:lastModifiedBy>
  <cp:revision>12</cp:revision>
  <cp:lastPrinted>2021-12-22T08:30:00Z</cp:lastPrinted>
  <dcterms:created xsi:type="dcterms:W3CDTF">2023-03-10T10:00:00Z</dcterms:created>
  <dcterms:modified xsi:type="dcterms:W3CDTF">2023-03-17T07:21:00Z</dcterms:modified>
</cp:coreProperties>
</file>